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27" w:rsidRPr="00636A4D" w:rsidRDefault="00DA5C27" w:rsidP="00636A4D">
      <w:pPr>
        <w:rPr>
          <w:rFonts w:ascii="Times New Roman" w:hAnsi="Times New Roman" w:cs="Times New Roman"/>
          <w:sz w:val="28"/>
          <w:szCs w:val="28"/>
        </w:rPr>
      </w:pPr>
    </w:p>
    <w:p w:rsidR="00DA5C27" w:rsidRPr="00636A4D" w:rsidRDefault="00DA5C27" w:rsidP="00636A4D">
      <w:pPr>
        <w:numPr>
          <w:ilvl w:val="0"/>
          <w:numId w:val="2"/>
        </w:numPr>
        <w:spacing w:after="0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DA5C27" w:rsidRPr="00636A4D" w:rsidRDefault="00DA5C27" w:rsidP="00636A4D">
      <w:pPr>
        <w:ind w:right="-2" w:firstLine="567"/>
        <w:rPr>
          <w:rFonts w:ascii="Times New Roman" w:hAnsi="Times New Roman" w:cs="Times New Roman"/>
          <w:sz w:val="28"/>
          <w:szCs w:val="28"/>
        </w:rPr>
      </w:pPr>
    </w:p>
    <w:p w:rsidR="00DA5C27" w:rsidRPr="00636A4D" w:rsidRDefault="00DA5C27" w:rsidP="00636A4D">
      <w:pPr>
        <w:pStyle w:val="NoSpacing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1.1.  Муниципальное дошкольное образовательное учреждение детский сад № 2 (далее –Учреждение), является некоммерческой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Кувшиновского  района в сфере образования.</w:t>
      </w:r>
    </w:p>
    <w:p w:rsidR="00DA5C27" w:rsidRPr="00636A4D" w:rsidRDefault="00DA5C27" w:rsidP="00636A4D">
      <w:pPr>
        <w:pStyle w:val="NoSpacing"/>
        <w:ind w:right="-2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1.2. Учреждение создано на основании постановления главы администрации Кувшиновского района № 75 от 10.04.1996 года и является муниципальным бюджетным образовательным учреждением.</w:t>
      </w:r>
    </w:p>
    <w:p w:rsidR="00DA5C27" w:rsidRPr="00636A4D" w:rsidRDefault="00DA5C27" w:rsidP="00636A4D">
      <w:pPr>
        <w:pStyle w:val="NoSpacing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1.3. Настоящий Устав Учреждения принят в соответствии с законодательством Российской Федерации, а также в связи с принятием Федерального закона от 29.12.2012 № 273-ФЗ «Об образовании в Российской Федерации».</w:t>
      </w:r>
      <w:r w:rsidRPr="00636A4D">
        <w:rPr>
          <w:rFonts w:ascii="Times New Roman" w:hAnsi="Times New Roman" w:cs="Times New Roman"/>
          <w:sz w:val="28"/>
          <w:szCs w:val="28"/>
        </w:rPr>
        <w:tab/>
      </w:r>
    </w:p>
    <w:p w:rsidR="00DA5C27" w:rsidRPr="00636A4D" w:rsidRDefault="00DA5C27" w:rsidP="00636A4D">
      <w:pPr>
        <w:pStyle w:val="NoSpacing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1.4. Полное наименование Учреждения: Муниципальное</w:t>
      </w:r>
      <w:r w:rsidRPr="00636A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6A4D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детский сад № 2.</w:t>
      </w:r>
    </w:p>
    <w:p w:rsidR="00DA5C27" w:rsidRPr="00636A4D" w:rsidRDefault="00DA5C27" w:rsidP="00636A4D">
      <w:pPr>
        <w:pStyle w:val="NoSpacing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Сокращенное наименование Учреждения: МДОУ детский сад № 2.</w:t>
      </w:r>
    </w:p>
    <w:p w:rsidR="00DA5C27" w:rsidRPr="00636A4D" w:rsidRDefault="00DA5C27" w:rsidP="00636A4D">
      <w:pPr>
        <w:pStyle w:val="NoSpacing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1.5. Учреждение по своей организационно-правовой форме является бюджетным учреждением, по типу образовательной организации </w:t>
      </w:r>
      <w:r w:rsidRPr="00636A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6A4D">
        <w:rPr>
          <w:rFonts w:ascii="Times New Roman" w:hAnsi="Times New Roman" w:cs="Times New Roman"/>
          <w:sz w:val="28"/>
          <w:szCs w:val="28"/>
        </w:rPr>
        <w:t xml:space="preserve">   –  дошкольная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 дошкольного возраста.</w:t>
      </w:r>
    </w:p>
    <w:p w:rsidR="00DA5C27" w:rsidRPr="00636A4D" w:rsidRDefault="00DA5C27" w:rsidP="00636A4D">
      <w:pPr>
        <w:pStyle w:val="NoSpacing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 1.6. Место нахождения Учреждения: 172112, Тверская область, г. Кувшиново, ул. Коммунальная, д. 3.</w:t>
      </w:r>
    </w:p>
    <w:p w:rsidR="00DA5C27" w:rsidRPr="00636A4D" w:rsidRDefault="00DA5C27" w:rsidP="00636A4D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1.7. Учреждение в своей деятельности руководствуется Конституцией Российской Федерации,</w:t>
      </w:r>
      <w:r w:rsidRPr="00636A4D">
        <w:rPr>
          <w:rFonts w:ascii="Times New Roman" w:hAnsi="Times New Roman" w:cs="Times New Roman"/>
        </w:rPr>
        <w:t xml:space="preserve">  </w:t>
      </w:r>
      <w:r w:rsidRPr="00636A4D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</w:t>
      </w:r>
      <w:r w:rsidRPr="00636A4D">
        <w:rPr>
          <w:rFonts w:ascii="Times New Roman" w:hAnsi="Times New Roman" w:cs="Times New Roman"/>
        </w:rPr>
        <w:t xml:space="preserve"> </w:t>
      </w:r>
      <w:r w:rsidRPr="00636A4D">
        <w:rPr>
          <w:rFonts w:ascii="Times New Roman" w:hAnsi="Times New Roman" w:cs="Times New Roman"/>
          <w:sz w:val="28"/>
          <w:szCs w:val="28"/>
        </w:rPr>
        <w:t xml:space="preserve"> Федеральными законами, иными нормативными правовыми актами Российской Федерации, законами и иными нормативными правовыми актам Тверской области, муниципальными нормативно-правовыми актами, а также настоящим Уставом.</w:t>
      </w:r>
    </w:p>
    <w:p w:rsidR="00DA5C27" w:rsidRPr="00636A4D" w:rsidRDefault="00DA5C27" w:rsidP="00636A4D">
      <w:pPr>
        <w:pStyle w:val="NoSpacing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1.8.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права, заключать договоры, выполнять обязанности, быть истцом и ответчиком в суде.</w:t>
      </w:r>
    </w:p>
    <w:p w:rsidR="00DA5C27" w:rsidRPr="00636A4D" w:rsidRDefault="00DA5C27" w:rsidP="00636A4D">
      <w:pPr>
        <w:pStyle w:val="NoSpacing1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1.9. Учреждение имеет в оперативном управлении обособленное имущество, самостоятельный баланс, круглую печать, содержащую его полное наименование на русском языке.</w:t>
      </w:r>
    </w:p>
    <w:p w:rsidR="00DA5C27" w:rsidRPr="00636A4D" w:rsidRDefault="00DA5C27" w:rsidP="00636A4D">
      <w:pPr>
        <w:pStyle w:val="NoSpacing1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1.10. 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Управлении Федерального казначейства по Тверской области в порядке, установленном законодательством Российской Федерации                                                      </w:t>
      </w:r>
    </w:p>
    <w:p w:rsidR="00DA5C27" w:rsidRPr="00636A4D" w:rsidRDefault="00DA5C27" w:rsidP="00636A4D">
      <w:pPr>
        <w:pStyle w:val="NoSpacing1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1.11. 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имущества Учреждения средств, а также недвижимого имущества.</w:t>
      </w:r>
    </w:p>
    <w:p w:rsidR="00DA5C27" w:rsidRPr="00636A4D" w:rsidRDefault="00DA5C27" w:rsidP="00636A4D">
      <w:pPr>
        <w:pStyle w:val="NoSpacing1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Собственник имущества Учреждения не несет ответственность по обязательствам Учреждения.</w:t>
      </w:r>
    </w:p>
    <w:p w:rsidR="00DA5C27" w:rsidRPr="00636A4D" w:rsidRDefault="00DA5C27" w:rsidP="00636A4D">
      <w:pPr>
        <w:pStyle w:val="NoSpacing1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1.12. Права юридического лица у Учреждения в части ведения финансово – хозяйственной деятельности, предусмотренной настоящим Уставом и направленной на подготовку образовательного процесса, возникают с момента его регистрации как образовательного учреждения.</w:t>
      </w:r>
    </w:p>
    <w:p w:rsidR="00DA5C27" w:rsidRPr="00636A4D" w:rsidRDefault="00DA5C27" w:rsidP="00636A4D">
      <w:pPr>
        <w:pStyle w:val="NoSpacing1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1.13. Права на ведение образовательной деятельности и льготы, установленные законодательством Российской Федерации, возникают у Учреждения с момента выдачи ему лицензии. </w:t>
      </w:r>
    </w:p>
    <w:p w:rsidR="00DA5C27" w:rsidRPr="00636A4D" w:rsidRDefault="00DA5C27" w:rsidP="00636A4D">
      <w:pPr>
        <w:pStyle w:val="NoSpacing1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1.14. Лицензирование образовательной деятельности Учреждения осуществляется в порядке, установленном законодательством Российской Федерации.</w:t>
      </w:r>
    </w:p>
    <w:p w:rsidR="00DA5C27" w:rsidRPr="00636A4D" w:rsidRDefault="00DA5C27" w:rsidP="00636A4D">
      <w:pPr>
        <w:pStyle w:val="NoSpacing1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Контроль за соблюдением Учреждением предусмотренных лицензией условий и надзор за исполнением законодательства Российской Федерации в области образования обеспечиваются Учредителем. </w:t>
      </w:r>
    </w:p>
    <w:p w:rsidR="00DA5C27" w:rsidRPr="00636A4D" w:rsidRDefault="00DA5C27" w:rsidP="00636A4D">
      <w:pPr>
        <w:pStyle w:val="NoSpacing1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1.15. Учреждение может иметь в своей структуре различные структурные подразделения, обеспечивающие осуществление образовательной деятельности с учетом уровня, вида, и направленности реализуемых образовательных программ, режима пребывания воспитанников.</w:t>
      </w:r>
    </w:p>
    <w:p w:rsidR="00DA5C27" w:rsidRPr="00636A4D" w:rsidRDefault="00DA5C27" w:rsidP="00636A4D">
      <w:pPr>
        <w:pStyle w:val="NoSpacing1"/>
        <w:spacing w:line="276" w:lineRule="auto"/>
        <w:ind w:right="28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A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6A4D">
        <w:rPr>
          <w:rFonts w:ascii="Times New Roman" w:hAnsi="Times New Roman" w:cs="Times New Roman"/>
          <w:sz w:val="28"/>
          <w:szCs w:val="28"/>
        </w:rPr>
        <w:t xml:space="preserve">1.16. </w:t>
      </w:r>
      <w:r w:rsidRPr="00636A4D">
        <w:rPr>
          <w:rFonts w:ascii="Times New Roman" w:hAnsi="Times New Roman" w:cs="Times New Roman"/>
          <w:color w:val="000000"/>
          <w:sz w:val="28"/>
          <w:szCs w:val="28"/>
        </w:rPr>
        <w:t>Учреждение вправе создавать филиалы по согласованию с Учредителем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DA5C27" w:rsidRPr="00636A4D" w:rsidRDefault="00DA5C27" w:rsidP="00636A4D">
      <w:pPr>
        <w:pStyle w:val="NoSpacing1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color w:val="000000"/>
          <w:sz w:val="28"/>
          <w:szCs w:val="28"/>
        </w:rPr>
        <w:t>1.17</w:t>
      </w:r>
      <w:r w:rsidRPr="00636A4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36A4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636A4D">
        <w:rPr>
          <w:rStyle w:val="apple-converted-space"/>
          <w:rFonts w:ascii="Times New Roman" w:hAnsi="Times New Roman" w:cs="Times New Roman"/>
          <w:i/>
          <w:iCs/>
          <w:color w:val="FF0000"/>
        </w:rPr>
        <w:t> </w:t>
      </w:r>
      <w:r w:rsidRPr="00636A4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На момент государственной регистрации настоящего Устава</w:t>
      </w:r>
      <w:r w:rsidRPr="00636A4D">
        <w:rPr>
          <w:rStyle w:val="apple-converted-space"/>
          <w:rFonts w:ascii="Times New Roman" w:hAnsi="Times New Roman" w:cs="Times New Roman"/>
          <w:i/>
          <w:iCs/>
          <w:bdr w:val="none" w:sz="0" w:space="0" w:color="auto" w:frame="1"/>
        </w:rPr>
        <w:t> </w:t>
      </w:r>
      <w:r w:rsidRPr="00636A4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Учреждение не имеет   филиалов.</w:t>
      </w:r>
      <w:r w:rsidRPr="00636A4D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</w:t>
      </w:r>
      <w:r w:rsidRPr="00636A4D">
        <w:rPr>
          <w:rFonts w:ascii="Times New Roman" w:hAnsi="Times New Roman" w:cs="Times New Roman"/>
          <w:sz w:val="28"/>
          <w:szCs w:val="28"/>
        </w:rPr>
        <w:t>                                </w:t>
      </w:r>
    </w:p>
    <w:p w:rsidR="00DA5C27" w:rsidRPr="00636A4D" w:rsidRDefault="00DA5C27" w:rsidP="00636A4D">
      <w:pPr>
        <w:pStyle w:val="NoSpacing1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1.18. В Учреждении создание и деятельность политических партий религиозных организаций (объединений) не допускается.</w:t>
      </w:r>
    </w:p>
    <w:p w:rsidR="00DA5C27" w:rsidRPr="00636A4D" w:rsidRDefault="00DA5C27" w:rsidP="00636A4D">
      <w:pPr>
        <w:pStyle w:val="NoSpacing1"/>
        <w:spacing w:line="276" w:lineRule="auto"/>
        <w:ind w:right="282"/>
        <w:rPr>
          <w:rFonts w:ascii="Times New Roman" w:hAnsi="Times New Roman" w:cs="Times New Roman"/>
          <w:b/>
          <w:bCs/>
          <w:sz w:val="28"/>
          <w:szCs w:val="28"/>
        </w:rPr>
      </w:pPr>
    </w:p>
    <w:p w:rsidR="00DA5C27" w:rsidRDefault="00DA5C27" w:rsidP="00686BC9">
      <w:pPr>
        <w:pStyle w:val="ParagraphStyle"/>
        <w:spacing w:line="276" w:lineRule="auto"/>
        <w:ind w:right="-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6A4D">
        <w:rPr>
          <w:rFonts w:ascii="Times New Roman" w:hAnsi="Times New Roman" w:cs="Times New Roman"/>
          <w:b/>
          <w:bCs/>
          <w:sz w:val="28"/>
          <w:szCs w:val="28"/>
        </w:rPr>
        <w:t>2. Учредитель Учреждения, сведения о собственнике его имущества</w:t>
      </w:r>
    </w:p>
    <w:p w:rsidR="00DA5C27" w:rsidRPr="00B109D3" w:rsidRDefault="00DA5C27" w:rsidP="00686BC9">
      <w:pPr>
        <w:pStyle w:val="ParagraphStyle"/>
        <w:spacing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9D3">
        <w:rPr>
          <w:rFonts w:ascii="Times New Roman" w:hAnsi="Times New Roman" w:cs="Times New Roman"/>
          <w:sz w:val="28"/>
          <w:szCs w:val="28"/>
        </w:rPr>
        <w:t>2.1.  Учредителем Учреждения является муниципальное образование «Кувшиновский район» (далее – Учредитель).</w:t>
      </w:r>
    </w:p>
    <w:p w:rsidR="00DA5C27" w:rsidRPr="00B109D3" w:rsidRDefault="00DA5C27" w:rsidP="00686BC9">
      <w:pPr>
        <w:pStyle w:val="ParagraphStyle"/>
        <w:spacing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9D3">
        <w:rPr>
          <w:rFonts w:ascii="Times New Roman" w:hAnsi="Times New Roman" w:cs="Times New Roman"/>
          <w:sz w:val="28"/>
          <w:szCs w:val="28"/>
        </w:rPr>
        <w:t>2.2. Функции и полномочия Учредителя осуществляет администрация Кувшиновского района.</w:t>
      </w:r>
    </w:p>
    <w:p w:rsidR="00DA5C27" w:rsidRPr="00B109D3" w:rsidRDefault="00DA5C27" w:rsidP="00686BC9">
      <w:pPr>
        <w:pStyle w:val="ParagraphStyle"/>
        <w:spacing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9D3">
        <w:rPr>
          <w:rFonts w:ascii="Times New Roman" w:hAnsi="Times New Roman" w:cs="Times New Roman"/>
          <w:sz w:val="28"/>
          <w:szCs w:val="28"/>
        </w:rPr>
        <w:t>2.3. Собственником имущества Учреждения является муниципальное образование «Кувшиновский район» (далее – Собственник).</w:t>
      </w:r>
    </w:p>
    <w:p w:rsidR="00DA5C27" w:rsidRPr="00B109D3" w:rsidRDefault="00DA5C27" w:rsidP="00686BC9">
      <w:pPr>
        <w:pStyle w:val="ParagraphStyle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9D3">
        <w:rPr>
          <w:rFonts w:ascii="Times New Roman" w:hAnsi="Times New Roman" w:cs="Times New Roman"/>
          <w:sz w:val="28"/>
          <w:szCs w:val="28"/>
        </w:rPr>
        <w:t>2.4. Функции и полномочия Собственника имущества Учреждения  осуществляет Комитет по управлению муниципальным имуществом Кувшиновского района.</w:t>
      </w:r>
    </w:p>
    <w:p w:rsidR="00DA5C27" w:rsidRPr="00B109D3" w:rsidRDefault="00DA5C27" w:rsidP="00686BC9">
      <w:pPr>
        <w:pStyle w:val="ParagraphStyle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9D3">
        <w:rPr>
          <w:rFonts w:ascii="Times New Roman" w:hAnsi="Times New Roman" w:cs="Times New Roman"/>
          <w:sz w:val="28"/>
          <w:szCs w:val="28"/>
        </w:rPr>
        <w:t>2.5. Адрес Учредителя: 172110, Тверская область, г. Кувшиново, ул. Советская, д.33.</w:t>
      </w:r>
    </w:p>
    <w:p w:rsidR="00DA5C27" w:rsidRPr="00FC272B" w:rsidRDefault="00DA5C27" w:rsidP="00686BC9">
      <w:pPr>
        <w:pStyle w:val="ParagraphStyle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9D3">
        <w:rPr>
          <w:rFonts w:ascii="Times New Roman" w:hAnsi="Times New Roman" w:cs="Times New Roman"/>
          <w:sz w:val="28"/>
          <w:szCs w:val="28"/>
        </w:rPr>
        <w:t>2.6. Отношения между Учреждением и Учредителем определяются настоящим Уставом.</w:t>
      </w:r>
    </w:p>
    <w:p w:rsidR="00DA5C27" w:rsidRPr="005B7CDC" w:rsidRDefault="00DA5C27" w:rsidP="00686BC9">
      <w:pPr>
        <w:autoSpaceDE w:val="0"/>
        <w:autoSpaceDN w:val="0"/>
        <w:ind w:right="282"/>
        <w:jc w:val="both"/>
        <w:rPr>
          <w:sz w:val="24"/>
          <w:szCs w:val="24"/>
        </w:rPr>
      </w:pPr>
    </w:p>
    <w:p w:rsidR="00DA5C27" w:rsidRPr="00636A4D" w:rsidRDefault="00DA5C27" w:rsidP="00636A4D">
      <w:pPr>
        <w:pStyle w:val="NoSpacing1"/>
        <w:spacing w:line="276" w:lineRule="auto"/>
        <w:ind w:right="28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A4D">
        <w:rPr>
          <w:rFonts w:ascii="Times New Roman" w:hAnsi="Times New Roman" w:cs="Times New Roman"/>
          <w:b/>
          <w:bCs/>
          <w:sz w:val="28"/>
          <w:szCs w:val="28"/>
        </w:rPr>
        <w:t>3. Предмет, цели, виды деятельности и образовательные программы Учреждения</w:t>
      </w:r>
    </w:p>
    <w:p w:rsidR="00DA5C27" w:rsidRPr="00636A4D" w:rsidRDefault="00DA5C27" w:rsidP="00636A4D">
      <w:pPr>
        <w:pStyle w:val="NoSpacing1"/>
        <w:spacing w:line="276" w:lineRule="auto"/>
        <w:ind w:right="2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5C27" w:rsidRPr="00636A4D" w:rsidRDefault="00DA5C27" w:rsidP="00636A4D">
      <w:pPr>
        <w:autoSpaceDE w:val="0"/>
        <w:autoSpaceDN w:val="0"/>
        <w:adjustRightInd w:val="0"/>
        <w:ind w:right="28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6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3.1. Учреждение в своей деятельности руководствуется Конституцией Российской Федерации, указами и распоряжениями Президента Российской Федерации, федеральными законами, Гражданским кодексом Российской Федерации постановлениями и распоряжениями Правительства Российской Федерации и Тверской области, нормативно-правовыми актами вышестоящих органов, осуществляющих управление в области образования, настоящим Уставом. </w:t>
      </w:r>
    </w:p>
    <w:p w:rsidR="00DA5C27" w:rsidRPr="00636A4D" w:rsidRDefault="00DA5C27" w:rsidP="00636A4D">
      <w:pPr>
        <w:autoSpaceDE w:val="0"/>
        <w:autoSpaceDN w:val="0"/>
        <w:adjustRightInd w:val="0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 </w:t>
      </w:r>
      <w:r w:rsidRPr="00636A4D">
        <w:rPr>
          <w:rFonts w:ascii="Times New Roman" w:hAnsi="Times New Roman" w:cs="Times New Roman"/>
          <w:sz w:val="28"/>
          <w:szCs w:val="28"/>
        </w:rPr>
        <w:t>Основной целью деятельности Учреждения является осуществление образовательной деятельности по образовательной программе дошкольного образования, присмотр и уход за детьми.</w:t>
      </w:r>
    </w:p>
    <w:p w:rsidR="00DA5C27" w:rsidRPr="00636A4D" w:rsidRDefault="00DA5C27" w:rsidP="00636A4D">
      <w:pPr>
        <w:pStyle w:val="NoSpacing1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6A4D">
        <w:rPr>
          <w:rFonts w:ascii="Times New Roman" w:hAnsi="Times New Roman" w:cs="Times New Roman"/>
          <w:sz w:val="28"/>
          <w:szCs w:val="28"/>
          <w:shd w:val="clear" w:color="auto" w:fill="FFFFFF"/>
        </w:rPr>
        <w:t>3.3.  Предметом деятельности Учреждения является: реализация программы дошкольного образования; присмотр и уход за детьми.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3.4.     Обучение в Учреждении осуществляется на русском языке.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3.5. Образовательная программа дошкольного образования направлена на </w:t>
      </w:r>
      <w:r w:rsidRPr="00636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3.6. </w:t>
      </w:r>
      <w:r w:rsidRPr="00636A4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задание для Учреждения в соответствии с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Style w:val="apple-converted-space"/>
          <w:rFonts w:ascii="Times New Roman" w:hAnsi="Times New Roman" w:cs="Times New Roman"/>
          <w:color w:val="000000"/>
        </w:rPr>
      </w:pPr>
      <w:r w:rsidRPr="00636A4D">
        <w:rPr>
          <w:rFonts w:ascii="Times New Roman" w:hAnsi="Times New Roman" w:cs="Times New Roman"/>
          <w:color w:val="000000"/>
          <w:sz w:val="28"/>
          <w:szCs w:val="28"/>
        </w:rPr>
        <w:t>предусмотренными настоящим пунктом Устава основными видами деятельности формирует и утверждает</w:t>
      </w:r>
      <w:r w:rsidRPr="00636A4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36A4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Учредитель.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3.7. Учреждение не вправе отказаться от выполнения муниципального задания.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3.8. 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color w:val="000000"/>
          <w:sz w:val="28"/>
          <w:szCs w:val="28"/>
        </w:rPr>
        <w:t>3.9. Учреждение может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указанным целям.</w:t>
      </w:r>
      <w:r w:rsidRPr="00636A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color w:val="000000"/>
          <w:sz w:val="28"/>
          <w:szCs w:val="28"/>
        </w:rPr>
        <w:t>3.10. Учреждение в праве сверх установленного муниципального 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указанных в пункте 3 настоящего Устава, для граждан и юридических лиц за плату и на одинаковых при оказании одних и тех же услуг условиях.</w:t>
      </w:r>
      <w:r w:rsidRPr="00636A4D">
        <w:rPr>
          <w:rFonts w:ascii="Times New Roman" w:hAnsi="Times New Roman" w:cs="Times New Roman"/>
          <w:sz w:val="28"/>
          <w:szCs w:val="28"/>
        </w:rPr>
        <w:t xml:space="preserve"> В частности, Учреждение вправе (в необходимых случаях – при наличии соответствующей лицензии):</w:t>
      </w:r>
    </w:p>
    <w:p w:rsidR="00DA5C27" w:rsidRPr="00636A4D" w:rsidRDefault="00DA5C27" w:rsidP="00636A4D">
      <w:pPr>
        <w:pStyle w:val="BodyTextIndent"/>
        <w:ind w:left="0" w:firstLine="567"/>
        <w:rPr>
          <w:sz w:val="28"/>
          <w:szCs w:val="28"/>
        </w:rPr>
      </w:pPr>
      <w:r w:rsidRPr="00636A4D">
        <w:rPr>
          <w:sz w:val="28"/>
          <w:szCs w:val="28"/>
        </w:rPr>
        <w:t>- создавать кружки, клубы, центры;</w:t>
      </w:r>
    </w:p>
    <w:p w:rsidR="00DA5C27" w:rsidRPr="00636A4D" w:rsidRDefault="00DA5C27" w:rsidP="00636A4D">
      <w:pPr>
        <w:pStyle w:val="BodyTextIndent"/>
        <w:ind w:left="0" w:firstLine="567"/>
        <w:rPr>
          <w:sz w:val="28"/>
          <w:szCs w:val="28"/>
        </w:rPr>
      </w:pPr>
      <w:r w:rsidRPr="00636A4D">
        <w:rPr>
          <w:sz w:val="28"/>
          <w:szCs w:val="28"/>
        </w:rPr>
        <w:t>-группы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1 года до 3 лет;</w:t>
      </w:r>
    </w:p>
    <w:p w:rsidR="00DA5C27" w:rsidRPr="00636A4D" w:rsidRDefault="00DA5C27" w:rsidP="00636A4D">
      <w:pPr>
        <w:pStyle w:val="BodyTextIndent"/>
        <w:ind w:left="0" w:firstLine="567"/>
        <w:rPr>
          <w:sz w:val="28"/>
          <w:szCs w:val="28"/>
        </w:rPr>
      </w:pPr>
      <w:r w:rsidRPr="00636A4D">
        <w:rPr>
          <w:sz w:val="28"/>
          <w:szCs w:val="28"/>
        </w:rPr>
        <w:t>- группы по присмотру и уходу без реализации образовательной программы дошкольного образования для воспитанников в возрасте от 3 лет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DA5C27" w:rsidRPr="00636A4D" w:rsidRDefault="00DA5C27" w:rsidP="00636A4D">
      <w:pPr>
        <w:pStyle w:val="BodyTextIndent"/>
        <w:ind w:left="0" w:firstLine="567"/>
        <w:rPr>
          <w:sz w:val="28"/>
          <w:szCs w:val="28"/>
        </w:rPr>
      </w:pPr>
    </w:p>
    <w:p w:rsidR="00DA5C27" w:rsidRPr="00636A4D" w:rsidRDefault="00DA5C27" w:rsidP="00636A4D">
      <w:pPr>
        <w:pStyle w:val="BodyTextIndent"/>
        <w:ind w:left="0" w:firstLine="567"/>
        <w:rPr>
          <w:sz w:val="28"/>
          <w:szCs w:val="28"/>
        </w:rPr>
      </w:pPr>
      <w:r w:rsidRPr="00636A4D">
        <w:rPr>
          <w:sz w:val="28"/>
          <w:szCs w:val="28"/>
        </w:rPr>
        <w:t>- консультационные центры для предоставления методической, психолого-педагогической, диагностической и консультативной помощи без взимания платы родителям (законным представителям) несовершеннолетних воспитанников, получающих дошкольное образование в форме семейного образования.</w:t>
      </w:r>
    </w:p>
    <w:p w:rsidR="00DA5C27" w:rsidRPr="00636A4D" w:rsidRDefault="00DA5C27" w:rsidP="00636A4D">
      <w:pPr>
        <w:pStyle w:val="ParagraphStyle"/>
        <w:spacing w:line="276" w:lineRule="auto"/>
        <w:ind w:right="282" w:firstLine="705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3.11.Деятельность Учреждения устанавливается Учредителем, регламентируется нормативными правовыми актами, настоящим Уставом и принимаемыми в соответствии с ним иными локальными нормативными актами. </w:t>
      </w:r>
    </w:p>
    <w:p w:rsidR="00DA5C27" w:rsidRPr="00636A4D" w:rsidRDefault="00DA5C27" w:rsidP="00636A4D">
      <w:pPr>
        <w:pStyle w:val="ParagraphStyle"/>
        <w:spacing w:line="276" w:lineRule="auto"/>
        <w:ind w:right="282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Локальные нормативные акты утверждаются приказом заведующего.</w:t>
      </w:r>
    </w:p>
    <w:p w:rsidR="00DA5C27" w:rsidRPr="00636A4D" w:rsidRDefault="00DA5C27" w:rsidP="00636A4D">
      <w:pPr>
        <w:pStyle w:val="BodyTextIndent"/>
        <w:ind w:left="0" w:firstLine="567"/>
        <w:rPr>
          <w:sz w:val="28"/>
          <w:szCs w:val="28"/>
        </w:rPr>
      </w:pPr>
    </w:p>
    <w:p w:rsidR="00DA5C27" w:rsidRPr="00636A4D" w:rsidRDefault="00DA5C27" w:rsidP="00636A4D">
      <w:pPr>
        <w:pStyle w:val="ParagraphStyle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DA5C27" w:rsidRPr="00636A4D" w:rsidRDefault="00DA5C27" w:rsidP="00636A4D">
      <w:pPr>
        <w:pStyle w:val="ParagraphStyle"/>
        <w:spacing w:line="276" w:lineRule="auto"/>
        <w:ind w:right="2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6A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4. Управление  Учреждением</w:t>
      </w:r>
    </w:p>
    <w:p w:rsidR="00DA5C27" w:rsidRPr="00636A4D" w:rsidRDefault="00DA5C27" w:rsidP="00636A4D">
      <w:pPr>
        <w:pStyle w:val="ParagraphStyle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6A4D">
        <w:rPr>
          <w:rFonts w:ascii="Times New Roman" w:hAnsi="Times New Roman" w:cs="Times New Roman"/>
          <w:sz w:val="28"/>
          <w:szCs w:val="28"/>
        </w:rPr>
        <w:t>4.1. Управление Учреждением осуществляется в соответствии с законодательством Российской Федерации на основе сочетания принципов единоначалия и коллегиональности.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4.2. Единоличным исполнительным органом Учреждения является заведующий, к компетенции которого относится осуществление текущего руководства его деятельностью, в том числе: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организация осуществления в соответствии с требованиями нормативных правовых актов образовательной и иной деятельности Учреждения;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организация обеспечения прав участников образовательного процесса в Учреждении;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организация разработки и принятие локальных нормативных актов, индивидуальных распорядительных актов;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организация и контроль работы административно-управленческого аппарата;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установление штатного расписания; 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 право приостановления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актам);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решение иных вопросов, которые не составляют исключительную компетенцию коллегиальных органов управления Учреждением, определенную настоящим Уставом.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 Заведующий  принимает решения самостоятельно, если иное не установлено настоящей главой, и выступает от имени Учреждения без доверенности.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4.3. Заведующий  Учреждением назначается Учредителем на срок, который также определяется Учредителем.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4.4. Органами коллегиального управления Учреждения являются: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- Совет Учреждения (Совет ДОУ).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- Общее собрание работников Учреждения.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4.4. Совет ДОУ является постоянно действующим высшим органом коллегиального управления, осуществляющим в соответствии с Уставом Учреждения решение отдельных вопросов, относящихся к его компетенции, действующим в целях развития и совершенствования воспитательного и образовательного процесса, взаимодействия родительской общественности и Учреждения.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Совет ДОУ действует на основании локального акта Учреждения. Совет созывается по мере надобности, но не реже двух раз в год. Совет ДОУ может собираться по инициативе заведующего и педагогического совета.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 Совет  избирает председателя, который выполняет функции по организации работы Совета, и ведет заседания, секретаря, который выполняет функции по фиксации решений Совета. Заседание Совета правомочно, если на нем присутствует более половины его членов.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4.5. К компетенции Совета ДОУ относится: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- согласование плана работы Учреждения  и общеобразовательной программы;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- принятие локальных актов в пределах своей компетенции;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- согласование распорядка работы Учреждения;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-внесение предложений по составлению плана финансово-хозяйственной деятельности Учреждения.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 Решения Совета принимаются открытым голосованием простым большинством голосов, присутствующих на заседании.  В случае равенства голосов решающим является голос председателя. Решение совета по отдельным вопросам может приниматься большинством  голосов его членов, присутствующих на заседании.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4.6. Педагогический совет является постоянно действующим органом коллегиального управления, осуществляющим общее руководство образовательным процессом.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 В педагогический совет входят все педагогические работники, работающие в Учреждении  на основании трудового договора.  Совет собирается по мере надобности, но не реже одного раза в квартал. Совет может собираться по инициативе заведующего.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Совет избирает председателя, который выполняет функции по организации работы совета и ведет заседания, секретаря, который выполняет функции по фиксации решений совета. Заседание совета правомочно, если на нем присутствует более половины членов совета.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4.7. К компетенции педагогического совета  относится: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- реализация государственной политики по вопросам образования;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- совершенствование организации образовательного процесса Учреждения,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- разработка и утверждение  плана работы и образовательной программы,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- определение основных направлений развития учреждения, повышения качества и эффективности образовательного процесса,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- принятие решений о создании кружков, секций, студий, центров и др.,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- принятие решений о награждении работников, родителей (законных представителей) и воспитанников,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- вовлечение родителей (законных представителей) в образовательный процесс.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Решения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 Решение совета по отдельным вопросам может приниматься большинством голосов его членов, присутствующих на заседании.                                                           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4.8. Общее собрание работников Учреждения осуществляет общее руководство Учреждением и полномочия трудового коллектива.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Основными задачами являются: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- выработка коллективных решений для осуществления единства действий всего трудового коллектива и каждого его члена;</w:t>
      </w:r>
    </w:p>
    <w:p w:rsidR="00DA5C27" w:rsidRPr="00636A4D" w:rsidRDefault="00DA5C27" w:rsidP="00636A4D">
      <w:pPr>
        <w:pStyle w:val="ParagraphStyle"/>
        <w:spacing w:line="276" w:lineRule="auto"/>
        <w:ind w:right="28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- объединения усилий трудового коллектива на повышение эффективности воспитательного процесса, на укрепление и развитие материально-технической базы Учреждения.</w:t>
      </w:r>
    </w:p>
    <w:p w:rsidR="00DA5C27" w:rsidRPr="00636A4D" w:rsidRDefault="00DA5C27" w:rsidP="00636A4D">
      <w:pPr>
        <w:pStyle w:val="PlainText"/>
        <w:spacing w:line="276" w:lineRule="auto"/>
        <w:ind w:right="282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A5C27" w:rsidRPr="00636A4D" w:rsidRDefault="00DA5C27" w:rsidP="00636A4D">
      <w:pPr>
        <w:pStyle w:val="PlainText"/>
        <w:spacing w:line="276" w:lineRule="auto"/>
        <w:ind w:right="282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6A4D">
        <w:rPr>
          <w:rFonts w:ascii="Times New Roman" w:hAnsi="Times New Roman" w:cs="Times New Roman"/>
          <w:b/>
          <w:bCs/>
          <w:sz w:val="28"/>
          <w:szCs w:val="28"/>
          <w:lang w:val="ru-RU"/>
        </w:rPr>
        <w:t>5.   Компетенция, права,</w:t>
      </w:r>
      <w:r w:rsidRPr="00636A4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</w:t>
      </w:r>
      <w:r w:rsidRPr="00636A4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обязанности и ответственность Учреждения</w:t>
      </w:r>
    </w:p>
    <w:p w:rsidR="00DA5C27" w:rsidRPr="00636A4D" w:rsidRDefault="00DA5C27" w:rsidP="00636A4D">
      <w:pPr>
        <w:pStyle w:val="PlainText"/>
        <w:spacing w:line="276" w:lineRule="auto"/>
        <w:ind w:right="282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5.1. К компетенции Учреждения относится: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5.1.1. разработка и принятие правил внутреннего распорядка, правил внутреннего трудового распорядка, иных локальных нормативных актов;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 xml:space="preserve">5.1.2.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 дошкольного образования; 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5.1.3.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5.1.4. установление штатного расписания;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5.1.5. прием на работу работников, заключение с ними и расторжение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5.1.6. разработка и утверждение образовательных программ образовательной организации;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5.1.7. разработка и утверждение по согласованию с Учредителем программы развития образовательной организации;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5.1.8. прием воспитанников в образовательную организацию, перевод и отчисление;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 xml:space="preserve">5.1.9. осуществление текущего контроля за условиями реализации программы дошкольного образования, установление их форм, периодичности и порядка проведения; 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5.1.10. поощрение воспитанников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5.1.11. индивидуальный учет результатов освоения воспитанниками 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 xml:space="preserve">5.1.12. использование и совершенствование методов обучения и воспитания, образовательных технологий, электронного обучения;                                                      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 xml:space="preserve">5.1.13. проведение самообследования, обеспечение функционирования внутренней системы оценки качества образования; 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5.1.14. создание необходимых условий для охраны и укрепления здоровья, организации питания воспитанников;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5.1.15. создание условий для занятий воспитанниками физической культурой и спортом;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5.1.16. установление требований к одежде воспитанников, если иное не установлено настоящим Федеральным законом или законодательством субъектов Российской Федерации;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5.1.17. содействие деятельности общественных объединений воспитанников, родителей (законных представителей) несовершеннолетних воспитанников, осуществляемой в образовательной организации и не запрещенной  законодательством Российской Федерации;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5.1.18. организация научно-методической работы, в том числе организация и проведение научных и методических конференций, семинаров, мастер-классов, круглых столов;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5.1.19. обеспечение создания и ведения официального сайта образовательной организации в сети «Интернет»;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sz w:val="28"/>
          <w:szCs w:val="28"/>
        </w:rPr>
        <w:t>5.1.20. иные вопросы в соответствии с законодательством Российской Федерации.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sz w:val="28"/>
          <w:szCs w:val="28"/>
        </w:rPr>
        <w:t xml:space="preserve"> </w:t>
      </w:r>
      <w:r w:rsidRPr="00636A4D">
        <w:rPr>
          <w:color w:val="000000"/>
          <w:sz w:val="28"/>
          <w:szCs w:val="28"/>
        </w:rPr>
        <w:t>5.2. Учреждение обязано осуществлять свою деятельность в соответствии с законодательством об образовании, в том числе: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5.2.1. обеспечивать реализацию в полном объеме образовательных программ, соответствие качества подготовки 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5.2.2. создавать безопасные условия обучения, воспитания детей, присмотр и уход за детьми дошкольного возраста, их содержания в соответствии с установленными нормами, обеспечивающими жизнь и здоровье воспитанников, работников образовательной организации;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5.2.3. соблюдать права и свободы воспитанников, родителей (законных представителей), работников Учреждения.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5.3. Учреждение несет ответственность в установленном законодательством Российской Федерации порядке: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5.3.1. за невыполнение или ненадлежащее выполнение функций, отнесенных к его компетенции,  за реализацию не в полном объеме образовательных программ в соответствии с учебным планом, качество образования своих выпускников, за жизнь и здоровье воспитанников, работников Учреждения;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 xml:space="preserve"> 5.3.2.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представителей),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правонарушениях.   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 xml:space="preserve"> 5.4. Учреждение может осуществлять приносящую доход деятельность лишь постольку, поскольку это служит достижению целей, ради которых оно создано и соответствует указанным целям.</w:t>
      </w:r>
    </w:p>
    <w:p w:rsidR="00DA5C27" w:rsidRPr="00636A4D" w:rsidRDefault="00DA5C27" w:rsidP="00636A4D">
      <w:pPr>
        <w:ind w:right="282"/>
        <w:textAlignment w:val="top"/>
        <w:rPr>
          <w:rFonts w:ascii="Times New Roman" w:hAnsi="Times New Roman" w:cs="Times New Roman"/>
          <w:sz w:val="28"/>
          <w:szCs w:val="28"/>
        </w:rPr>
      </w:pPr>
    </w:p>
    <w:p w:rsidR="00DA5C27" w:rsidRPr="00636A4D" w:rsidRDefault="00DA5C27" w:rsidP="00636A4D">
      <w:pPr>
        <w:pStyle w:val="NormalWeb"/>
        <w:spacing w:before="154" w:beforeAutospacing="0" w:after="0" w:afterAutospacing="0" w:line="276" w:lineRule="auto"/>
        <w:ind w:right="282" w:firstLine="540"/>
        <w:textAlignment w:val="top"/>
        <w:rPr>
          <w:b/>
          <w:bCs/>
          <w:color w:val="000000"/>
          <w:sz w:val="28"/>
          <w:szCs w:val="28"/>
        </w:rPr>
      </w:pPr>
      <w:r w:rsidRPr="00636A4D">
        <w:rPr>
          <w:b/>
          <w:bCs/>
          <w:color w:val="000000"/>
          <w:sz w:val="28"/>
          <w:szCs w:val="28"/>
        </w:rPr>
        <w:t xml:space="preserve">             6. Финансово-хозяйственная деятельность</w:t>
      </w:r>
    </w:p>
    <w:p w:rsidR="00DA5C27" w:rsidRPr="00636A4D" w:rsidRDefault="00DA5C27" w:rsidP="00636A4D">
      <w:pPr>
        <w:pStyle w:val="NormalWeb"/>
        <w:spacing w:before="154" w:beforeAutospacing="0" w:after="0" w:afterAutospacing="0" w:line="276" w:lineRule="auto"/>
        <w:ind w:right="282" w:firstLine="540"/>
        <w:textAlignment w:val="top"/>
        <w:rPr>
          <w:b/>
          <w:bCs/>
          <w:color w:val="000000"/>
          <w:sz w:val="28"/>
          <w:szCs w:val="28"/>
        </w:rPr>
      </w:pP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6.1. Имущество Учреждения является собственностью Учредителя и закреплено за Учреждением на праве оперативного управления</w:t>
      </w:r>
      <w:r w:rsidRPr="00636A4D">
        <w:rPr>
          <w:rStyle w:val="Emphasis"/>
          <w:b/>
          <w:bCs/>
          <w:sz w:val="28"/>
          <w:szCs w:val="28"/>
          <w:bdr w:val="none" w:sz="0" w:space="0" w:color="auto" w:frame="1"/>
        </w:rPr>
        <w:t>.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6.2. Земельный участок, необходимый для выполнения Учреждением своих уставных задач, предоставляется ему на праве постоянного (бессрочного) пользования .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6.3. Источниками формирования имущества Учреждения в денежной и иных формах являются:</w:t>
      </w:r>
    </w:p>
    <w:p w:rsidR="00DA5C27" w:rsidRPr="00636A4D" w:rsidRDefault="00DA5C27" w:rsidP="00636A4D">
      <w:pPr>
        <w:numPr>
          <w:ilvl w:val="2"/>
          <w:numId w:val="1"/>
        </w:numPr>
        <w:spacing w:after="0"/>
        <w:ind w:left="0" w:right="282" w:firstLine="566"/>
        <w:textAlignment w:val="top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регулярные и единовременные поступления от Учредителя в соответствии с утверждённым планом ФХД;</w:t>
      </w:r>
    </w:p>
    <w:p w:rsidR="00DA5C27" w:rsidRPr="00636A4D" w:rsidRDefault="00DA5C27" w:rsidP="00636A4D">
      <w:pPr>
        <w:numPr>
          <w:ilvl w:val="2"/>
          <w:numId w:val="1"/>
        </w:numPr>
        <w:spacing w:after="0"/>
        <w:ind w:left="0" w:right="282" w:firstLine="566"/>
        <w:textAlignment w:val="top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регулярная родительская плата за присмотр и уход воспитанников, посещающих ДОУ;</w:t>
      </w:r>
    </w:p>
    <w:p w:rsidR="00DA5C27" w:rsidRPr="00636A4D" w:rsidRDefault="00DA5C27" w:rsidP="00636A4D">
      <w:pPr>
        <w:numPr>
          <w:ilvl w:val="2"/>
          <w:numId w:val="1"/>
        </w:numPr>
        <w:spacing w:after="0"/>
        <w:ind w:right="282"/>
        <w:textAlignment w:val="top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добровольные имущественные взносы и пожертвования;</w:t>
      </w:r>
    </w:p>
    <w:p w:rsidR="00DA5C27" w:rsidRPr="00636A4D" w:rsidRDefault="00DA5C27" w:rsidP="00636A4D">
      <w:pPr>
        <w:numPr>
          <w:ilvl w:val="2"/>
          <w:numId w:val="1"/>
        </w:numPr>
        <w:spacing w:after="0"/>
        <w:ind w:right="282"/>
        <w:jc w:val="both"/>
        <w:textAlignment w:val="top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другие, не запрещенные законом поступления.</w:t>
      </w:r>
    </w:p>
    <w:p w:rsidR="00DA5C27" w:rsidRPr="00636A4D" w:rsidRDefault="00DA5C27" w:rsidP="00636A4D">
      <w:pPr>
        <w:ind w:left="1286" w:right="28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DA5C27" w:rsidRPr="00636A4D" w:rsidRDefault="00DA5C27" w:rsidP="00636A4D">
      <w:pPr>
        <w:pStyle w:val="PlainText"/>
        <w:spacing w:line="276" w:lineRule="auto"/>
        <w:ind w:right="282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6A4D">
        <w:rPr>
          <w:rFonts w:ascii="Times New Roman" w:hAnsi="Times New Roman" w:cs="Times New Roman"/>
          <w:b/>
          <w:bCs/>
          <w:sz w:val="28"/>
          <w:szCs w:val="28"/>
          <w:lang w:val="ru-RU"/>
        </w:rPr>
        <w:t>7. Реорганизация,  ликвидация образовательной организации</w:t>
      </w:r>
    </w:p>
    <w:p w:rsidR="00DA5C27" w:rsidRPr="00636A4D" w:rsidRDefault="00DA5C27" w:rsidP="00636A4D">
      <w:pPr>
        <w:pStyle w:val="PlainText"/>
        <w:spacing w:line="276" w:lineRule="auto"/>
        <w:ind w:right="282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</w:p>
    <w:p w:rsidR="00DA5C27" w:rsidRPr="00636A4D" w:rsidRDefault="00DA5C27" w:rsidP="00636A4D">
      <w:pPr>
        <w:pStyle w:val="PlainText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6A4D">
        <w:rPr>
          <w:rFonts w:ascii="Times New Roman" w:hAnsi="Times New Roman" w:cs="Times New Roman"/>
          <w:sz w:val="28"/>
          <w:szCs w:val="28"/>
          <w:lang w:val="ru-RU"/>
        </w:rPr>
        <w:t>7.1. Учреждение может быть реорганизовано или ликвидировано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DA5C27" w:rsidRPr="00636A4D" w:rsidRDefault="00DA5C27" w:rsidP="00636A4D">
      <w:pPr>
        <w:pStyle w:val="PlainText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6A4D">
        <w:rPr>
          <w:rFonts w:ascii="Times New Roman" w:hAnsi="Times New Roman" w:cs="Times New Roman"/>
          <w:sz w:val="28"/>
          <w:szCs w:val="28"/>
          <w:lang w:val="ru-RU"/>
        </w:rPr>
        <w:t>7.2. Принятие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40"/>
        <w:jc w:val="both"/>
        <w:textAlignment w:val="top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636A4D">
        <w:rPr>
          <w:color w:val="000000"/>
          <w:sz w:val="28"/>
          <w:szCs w:val="28"/>
        </w:rPr>
        <w:t>7.3.  При ликвидации образовательной организации её имущество после удовлетворения требований кредиторов направляется на цели развития образования.                                                </w:t>
      </w:r>
    </w:p>
    <w:p w:rsidR="00DA5C27" w:rsidRPr="00636A4D" w:rsidRDefault="00DA5C27" w:rsidP="00636A4D">
      <w:pPr>
        <w:pStyle w:val="NormalWeb"/>
        <w:spacing w:before="154" w:beforeAutospacing="0" w:after="0" w:afterAutospacing="0" w:line="276" w:lineRule="auto"/>
        <w:ind w:right="282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 </w:t>
      </w:r>
    </w:p>
    <w:p w:rsidR="00DA5C27" w:rsidRPr="00636A4D" w:rsidRDefault="00DA5C27" w:rsidP="00636A4D">
      <w:pPr>
        <w:pStyle w:val="Heading3"/>
        <w:spacing w:before="154" w:after="0" w:line="276" w:lineRule="auto"/>
        <w:ind w:right="282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36A4D">
        <w:rPr>
          <w:rFonts w:ascii="Times New Roman" w:hAnsi="Times New Roman" w:cs="Times New Roman"/>
          <w:sz w:val="28"/>
          <w:szCs w:val="28"/>
        </w:rPr>
        <w:t>8. Порядок внесения изменения в Устав</w:t>
      </w:r>
    </w:p>
    <w:p w:rsidR="00DA5C27" w:rsidRPr="00636A4D" w:rsidRDefault="00DA5C27" w:rsidP="00636A4D">
      <w:pPr>
        <w:ind w:right="282" w:firstLine="540"/>
        <w:rPr>
          <w:rFonts w:ascii="Times New Roman" w:hAnsi="Times New Roman" w:cs="Times New Roman"/>
          <w:sz w:val="28"/>
          <w:szCs w:val="28"/>
        </w:rPr>
      </w:pPr>
    </w:p>
    <w:p w:rsidR="00DA5C27" w:rsidRPr="00636A4D" w:rsidRDefault="00DA5C27" w:rsidP="00636A4D">
      <w:pPr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8.1. Изменения в Устав вносятся в порядке и в соответствии с законодательством  РФ  в отношении муниципальных бюджетных учреждений.</w:t>
      </w:r>
    </w:p>
    <w:p w:rsidR="00DA5C27" w:rsidRPr="00636A4D" w:rsidRDefault="00DA5C27" w:rsidP="00636A4D">
      <w:pPr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DA5C27" w:rsidRPr="00636A4D" w:rsidRDefault="00DA5C27" w:rsidP="00636A4D">
      <w:pPr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8.2. Проект Устава, вносимые  в него изменения и  дополнения разрабатываются Учреждением.</w:t>
      </w:r>
    </w:p>
    <w:p w:rsidR="00DA5C27" w:rsidRPr="00636A4D" w:rsidRDefault="00DA5C27" w:rsidP="00636A4D">
      <w:pPr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A4D">
        <w:rPr>
          <w:rFonts w:ascii="Times New Roman" w:hAnsi="Times New Roman" w:cs="Times New Roman"/>
          <w:sz w:val="28"/>
          <w:szCs w:val="28"/>
        </w:rPr>
        <w:t>8.3.  Устав, вносимые в него изменения и дополнения утверждаются Учредителем, после согласования с руководителем МУ Кувшиновский РОО.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/>
        <w:jc w:val="center"/>
        <w:textAlignment w:val="top"/>
        <w:rPr>
          <w:rStyle w:val="Strong"/>
          <w:color w:val="000000"/>
          <w:sz w:val="28"/>
          <w:szCs w:val="28"/>
          <w:bdr w:val="none" w:sz="0" w:space="0" w:color="auto" w:frame="1"/>
        </w:rPr>
      </w:pP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/>
        <w:jc w:val="center"/>
        <w:textAlignment w:val="top"/>
        <w:rPr>
          <w:rStyle w:val="Strong"/>
          <w:color w:val="000000"/>
          <w:sz w:val="28"/>
          <w:szCs w:val="28"/>
          <w:bdr w:val="none" w:sz="0" w:space="0" w:color="auto" w:frame="1"/>
        </w:rPr>
      </w:pPr>
      <w:r w:rsidRPr="00636A4D">
        <w:rPr>
          <w:rStyle w:val="Strong"/>
          <w:color w:val="000000"/>
          <w:sz w:val="28"/>
          <w:szCs w:val="28"/>
          <w:bdr w:val="none" w:sz="0" w:space="0" w:color="auto" w:frame="1"/>
        </w:rPr>
        <w:t>9.  Порядок принятия локальных нормативных актов</w:t>
      </w:r>
    </w:p>
    <w:p w:rsidR="00DA5C27" w:rsidRPr="00636A4D" w:rsidRDefault="00DA5C27" w:rsidP="00636A4D">
      <w:pPr>
        <w:pStyle w:val="NormalWeb"/>
        <w:spacing w:before="154" w:beforeAutospacing="0" w:after="0" w:afterAutospacing="0" w:line="276" w:lineRule="auto"/>
        <w:ind w:right="282"/>
        <w:jc w:val="both"/>
        <w:textAlignment w:val="top"/>
        <w:rPr>
          <w:sz w:val="28"/>
          <w:szCs w:val="28"/>
        </w:rPr>
      </w:pP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9.1. 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 xml:space="preserve">9.2. Учреждение принимает локальные нормативные акты по основным вопросам организации и осуществления образовательной деятельности, режим  работы учреждения. 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9.3. Учреждение принимает следующие виды локальных нормативных актов: приказы нормативного характера, положения, правила, инструкции, регламенты и т.п.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Указанный перечень видов локальных нормативных актов не является исчерпывающим, в зависимости от конкретных условий деятельности Учреждения им могут приниматься иные локальные нормативные акты.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9.4. Решение о разработке и принятии локальных нормативных актов принимает заведующий.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Проект локального нормативного акта до его утверждения заведующим: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- в предусмотренных трудовым законодательством, а также настоящим Уставом случаях направляется в представительный орган работников - педагогический совет для учета его мнения;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- направляется в Совет Учреждения в целях учета мнения родителей (законных представителей) по вопросам управления Учреждения и при принятии Учреждением локальных нормативных актов, затрагивающих их права и законные интересы;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sz w:val="28"/>
          <w:szCs w:val="28"/>
        </w:rPr>
      </w:pPr>
      <w:r w:rsidRPr="00636A4D">
        <w:rPr>
          <w:sz w:val="28"/>
          <w:szCs w:val="28"/>
        </w:rPr>
        <w:t>9.5. Локальные нормативные акты утверждаются приказом заведующего и вступают в силу с даты, указанной в приказе. 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sz w:val="28"/>
          <w:szCs w:val="28"/>
        </w:rPr>
        <w:t>9.6</w:t>
      </w:r>
      <w:r w:rsidRPr="00636A4D">
        <w:rPr>
          <w:color w:val="000000"/>
          <w:sz w:val="28"/>
          <w:szCs w:val="28"/>
        </w:rPr>
        <w:t xml:space="preserve">. Нормы локальных нормативных актов, ухудшающие положение воспитанников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                                                                                                  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9.7. После утверждения локальный нормативный акт подлежит размещению на официальном сайте Учреждения.</w:t>
      </w:r>
    </w:p>
    <w:p w:rsidR="00DA5C27" w:rsidRPr="00636A4D" w:rsidRDefault="00DA5C27" w:rsidP="00636A4D">
      <w:pPr>
        <w:pStyle w:val="NormalWeb"/>
        <w:spacing w:before="0" w:beforeAutospacing="0" w:after="0" w:afterAutospacing="0" w:line="276" w:lineRule="auto"/>
        <w:ind w:right="282" w:firstLine="567"/>
        <w:jc w:val="both"/>
        <w:textAlignment w:val="top"/>
        <w:rPr>
          <w:color w:val="000000"/>
          <w:sz w:val="28"/>
          <w:szCs w:val="28"/>
        </w:rPr>
      </w:pPr>
      <w:r w:rsidRPr="00636A4D">
        <w:rPr>
          <w:color w:val="000000"/>
          <w:sz w:val="28"/>
          <w:szCs w:val="28"/>
        </w:rPr>
        <w:t>9.8. Учреждением создаются условия для ознакомления всех работников, родителей (законных представителей) воспитанников с настоящим Уставом.</w:t>
      </w:r>
      <w:r w:rsidRPr="00636A4D">
        <w:t xml:space="preserve">                                                            </w:t>
      </w:r>
    </w:p>
    <w:p w:rsidR="00DA5C27" w:rsidRPr="00636A4D" w:rsidRDefault="00DA5C27">
      <w:pPr>
        <w:rPr>
          <w:rFonts w:ascii="Times New Roman" w:hAnsi="Times New Roman" w:cs="Times New Roman"/>
        </w:rPr>
      </w:pPr>
    </w:p>
    <w:sectPr w:rsidR="00DA5C27" w:rsidRPr="00636A4D" w:rsidSect="00636A4D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C27" w:rsidRDefault="00DA5C27" w:rsidP="00636A4D">
      <w:pPr>
        <w:spacing w:after="0" w:line="240" w:lineRule="auto"/>
      </w:pPr>
      <w:r>
        <w:separator/>
      </w:r>
    </w:p>
  </w:endnote>
  <w:endnote w:type="continuationSeparator" w:id="0">
    <w:p w:rsidR="00DA5C27" w:rsidRDefault="00DA5C27" w:rsidP="0063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27" w:rsidRDefault="00DA5C27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DA5C27" w:rsidRDefault="00DA5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C27" w:rsidRDefault="00DA5C27" w:rsidP="00636A4D">
      <w:pPr>
        <w:spacing w:after="0" w:line="240" w:lineRule="auto"/>
      </w:pPr>
      <w:r>
        <w:separator/>
      </w:r>
    </w:p>
  </w:footnote>
  <w:footnote w:type="continuationSeparator" w:id="0">
    <w:p w:rsidR="00DA5C27" w:rsidRDefault="00DA5C27" w:rsidP="00636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8B7"/>
    <w:multiLevelType w:val="hybridMultilevel"/>
    <w:tmpl w:val="E3E8F21E"/>
    <w:lvl w:ilvl="0" w:tplc="4C282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0A25D7"/>
    <w:multiLevelType w:val="multilevel"/>
    <w:tmpl w:val="88DE1DF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A4D"/>
    <w:rsid w:val="003D1655"/>
    <w:rsid w:val="005B7CDC"/>
    <w:rsid w:val="00636A4D"/>
    <w:rsid w:val="00686BC9"/>
    <w:rsid w:val="006A34D3"/>
    <w:rsid w:val="00AD6E61"/>
    <w:rsid w:val="00B109D3"/>
    <w:rsid w:val="00B16531"/>
    <w:rsid w:val="00BE5992"/>
    <w:rsid w:val="00BE6690"/>
    <w:rsid w:val="00DA5C27"/>
    <w:rsid w:val="00FC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992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6A4D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36A4D"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36A4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36A4D"/>
    <w:rPr>
      <w:b/>
      <w:bCs/>
    </w:rPr>
  </w:style>
  <w:style w:type="paragraph" w:customStyle="1" w:styleId="NoSpacing1">
    <w:name w:val="No Spacing1"/>
    <w:uiPriority w:val="99"/>
    <w:rsid w:val="00636A4D"/>
    <w:rPr>
      <w:rFonts w:cs="Calibri"/>
      <w:lang w:eastAsia="en-US"/>
    </w:rPr>
  </w:style>
  <w:style w:type="paragraph" w:styleId="PlainText">
    <w:name w:val="Plain Text"/>
    <w:basedOn w:val="Normal"/>
    <w:link w:val="PlainTextChar"/>
    <w:uiPriority w:val="99"/>
    <w:rsid w:val="00636A4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36A4D"/>
    <w:rPr>
      <w:rFonts w:ascii="Courier New" w:hAnsi="Courier New" w:cs="Courier New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636A4D"/>
    <w:pPr>
      <w:spacing w:after="0" w:line="240" w:lineRule="auto"/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36A4D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636A4D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636A4D"/>
  </w:style>
  <w:style w:type="paragraph" w:customStyle="1" w:styleId="ParagraphStyle">
    <w:name w:val="Paragraph Style"/>
    <w:uiPriority w:val="99"/>
    <w:rsid w:val="00636A4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636A4D"/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63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6A4D"/>
  </w:style>
  <w:style w:type="paragraph" w:styleId="Footer">
    <w:name w:val="footer"/>
    <w:basedOn w:val="Normal"/>
    <w:link w:val="FooterChar"/>
    <w:uiPriority w:val="99"/>
    <w:rsid w:val="0063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6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12</Pages>
  <Words>3508</Words>
  <Characters>20002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dcterms:created xsi:type="dcterms:W3CDTF">2016-03-02T17:33:00Z</dcterms:created>
  <dcterms:modified xsi:type="dcterms:W3CDTF">2016-03-04T09:53:00Z</dcterms:modified>
</cp:coreProperties>
</file>