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8E" w:rsidRPr="00BF4B8E" w:rsidRDefault="00BF4B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BF4B8E" w:rsidRPr="00BF4B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4B8E" w:rsidRPr="00BF4B8E" w:rsidRDefault="00BF4B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4B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 февраля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4B8E" w:rsidRPr="00BF4B8E" w:rsidRDefault="00BF4B8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4B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 28-ФЗ</w:t>
            </w:r>
          </w:p>
        </w:tc>
      </w:tr>
    </w:tbl>
    <w:p w:rsidR="00BF4B8E" w:rsidRPr="00BF4B8E" w:rsidRDefault="00BF4B8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</w:t>
      </w: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ГРАЖДАНСКОЙ ОБОРОНЕ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Думой</w:t>
      </w: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26 декабря 1997 года</w:t>
      </w: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Одобрен</w:t>
      </w: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Советом Федерации</w:t>
      </w: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28 января 1998 года</w:t>
      </w: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ред. Федеральных законов от 09.10.2002 </w:t>
      </w:r>
      <w:hyperlink r:id="rId4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123-ФЗ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19.06.2004 </w:t>
      </w:r>
      <w:hyperlink r:id="rId5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51-ФЗ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22.08.2004 </w:t>
      </w:r>
      <w:hyperlink r:id="rId6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122-ФЗ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19.06.2007 </w:t>
      </w:r>
      <w:hyperlink r:id="rId7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103-ФЗ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25.11.2009 </w:t>
      </w:r>
      <w:hyperlink r:id="rId8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267-ФЗ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27.07.2010 </w:t>
      </w:r>
      <w:hyperlink r:id="rId9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223-ФЗ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23.12.2010 </w:t>
      </w:r>
      <w:hyperlink r:id="rId10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377-ФЗ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02.07.2013 </w:t>
      </w:r>
      <w:hyperlink r:id="rId11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158-ФЗ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28.12.2013 </w:t>
      </w:r>
      <w:hyperlink r:id="rId12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404-ФЗ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29.06.2015 </w:t>
      </w:r>
      <w:hyperlink r:id="rId13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171-ФЗ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30.12.2015 </w:t>
      </w:r>
      <w:hyperlink r:id="rId14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N 448-ФЗ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F4B8E" w:rsidRPr="00BF4B8E" w:rsidRDefault="00BF4B8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обороны.</w:t>
      </w:r>
    </w:p>
    <w:p w:rsidR="00BF4B8E" w:rsidRPr="00BF4B8E" w:rsidRDefault="00BF4B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преамбула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ред. Федерального </w:t>
      </w:r>
      <w:hyperlink r:id="rId15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22.08.2004 N 122-ФЗ)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Глава I. ОБЩИЕ ПОЛОЖЕНИЯ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Основные понятия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территория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отнесенная к </w:t>
      </w:r>
      <w:hyperlink r:id="rId16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группе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гражданской обороне,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нештатные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по обеспечению выполнения мероприятий по гражданской обороне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гражданской обороной -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система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гражданской обороной - составная часть системы государственного управления Российской Федерации, предназначенная для решения задач в области гражданской обороны и представляющая собой совокупность органов, осуществляющих управление гражданской обороной, а также пунктов управления и технических средств, обеспечивающих управление гражданской обороной;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, отнесенные в установленном порядке к категориям по гражданской обороне, - организации в зависимости от оборонного и экономического значения, имеющие мобилизационные задания (заказы) и (или) представляющие высокую степень потенциальной опасности возникновения чрезвычайных ситуаций в военное и мирное время, а также уникальные в историко-культурном отношении объекты;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населения в области гражданской обороны -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конфликтов, при чрезвычайных ситуациях природного и техногенного характера.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Задачи в области гражданской обороны</w:t>
      </w:r>
    </w:p>
    <w:p w:rsidR="00BF4B8E" w:rsidRPr="00BF4B8E" w:rsidRDefault="00BF4B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в области гражданской обороны являются: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населения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оповещение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эвакуация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населения, материальных и культурных ценностей в безопасные районы;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населению средств индивидуальной и коллективной защиты;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световой маскировке и другим видам маскировки;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первоочередное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борьба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пожарами, возникшими при военных конфликтах или вследствие этих конфликтов;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обнаружение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обозначение районов, подвергшихся радиоактивному, химическому, биологическому или иному заражению;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санитарная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обработка населения, обеззараживание зданий и сооружений, специальная обработка техники и территорий;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срочное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восстановление функционирования необходимых коммунальных служб в военное время;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срочное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захоронение трупов в военное время;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постоянной готовности сил и средств гражданской обороны.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Правовое регулирование в области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1. Правовое регулирование в области гражданской обороны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Федерации,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Принципы организации и ведения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утратил силу. - Федеральный </w:t>
      </w:r>
      <w:hyperlink r:id="rId17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22.08.2004 N 122-ФЗ.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Подготовка государства к ведению гражданской обороны осуществляется </w:t>
      </w: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Ведение гражданской обороны на территории Российской Федерации или в отдельных ее местностях начинается с момента объявления состояния войны, фактического начала военных действий или введения Президентом Российской Федерации </w:t>
      </w:r>
      <w:hyperlink r:id="rId18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военного положения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Российской Федерации или в отдельных ее местностях, а также при возникновении чрезвычайных ситуаций природного и техногенного характера.</w:t>
      </w:r>
    </w:p>
    <w:p w:rsidR="00BF4B8E" w:rsidRPr="00BF4B8E" w:rsidRDefault="00BF4B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4.1. Координация деятельности органов управления гражданской обороной и сил гражданской обороны</w:t>
      </w:r>
    </w:p>
    <w:p w:rsidR="00BF4B8E" w:rsidRPr="00BF4B8E" w:rsidRDefault="00BF4B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осуществляют: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федеральном уровне - орган повседневного управления (Национальный центр управления в кризисных ситуациях), находящийся в ведении федерального органа исполнительной власти, уполномоченного на решение задач в области гражданской обороны, в порядке, установленном Правительством Российской Федерации;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межрегиональном и региональном уровнях - органы повседневного управления (центры управления в кризисных ситуациях), находящиеся в ведении федерального органа исполнительной власти, уполномоченного на решение задач в области гражданской обороны, в порядке, установленном федеральным органом исполнительной власти, уполномоченным на решение задач в области гражданской обороны.</w:t>
      </w:r>
    </w:p>
    <w:p w:rsidR="00BF4B8E" w:rsidRPr="00BF4B8E" w:rsidRDefault="00BF4B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Глава II. ПОЛНОМОЧИЯ ОРГАНОВ ГОСУДАРСТВЕННОЙ</w:t>
      </w: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ВЛАСТИ РОССИЙСКОЙ ФЕДЕРАЦИИ В ОБЛАСТИ</w:t>
      </w: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Полномочия Президента Российской Федерации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 Российской Федерации: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направления единой государственной политики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гражданской обороны и защиты населения Российской Федерации;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вводит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действие План гражданской обороны и защиты населения Российской </w:t>
      </w: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на территории Российской Федерации или в отдельных ее местностях в полном объеме или частично;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 </w:t>
      </w:r>
      <w:hyperlink r:id="rId19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структуру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</w:t>
      </w:r>
      <w:hyperlink r:id="rId20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штатную численность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военнослужащих и гражданского персонала указанных воинских формирований и </w:t>
      </w:r>
      <w:hyperlink r:id="rId21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спасательных воинских формированиях федерального органа исполнительной власти, уполномоченного на решение задач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полномочия в области гражданской обороны в соответствии с законодательством Российской Федерации.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Полномочия Правительства Российской Федерации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единой государственной политики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и ведением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издает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</w:t>
      </w:r>
      <w:hyperlink r:id="rId22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 территорий к группам по гражданской обороне в зависимости от количества проживающего на них населения и наличия организаций, играющих существенную роль в экономике государства или влияющих на безопасность населения, а также организаций - к категориям по гражданской обороне в зависимости от роли в экономике государства или влияния на безопасность населения;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эвакуации населения, материальных и культурных ценностей в безопасные районы;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3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населения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4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создания убежищ и иных объектов гражданской обороны, а также </w:t>
      </w:r>
      <w:hyperlink r:id="rId25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приведения в готовность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7. Полномочия федеральных органов исполнительной власти в области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нормативные акты в области гражданской обороны, доводят их </w:t>
      </w: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требования до сведения организаций, находящихся в их ведении, и контролируют их выполнение;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реализуют планы гражданской обороны,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создание и подготовку необходимых сил и средств;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создают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поддерживают в состоянии постоянной готовности технические системы управления гражданской обороны и системы оповещения населения в районах размещения потенциально опасных объектов, находящихся в ведении указанных федеральных органов исполнительной власти,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создают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содержат в целях гражданской обороны запасы материально-технических, продовольственных, медицинских и иных средств;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организаций, обеспечивающих выполнение мероприятий по гражданской обороне федерального органа исполнительной власти.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Глава III. ПОЛНОМОЧИЯ ОРГАНОВ ИСПОЛНИТЕЛЬНОЙ</w:t>
      </w: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СУБЪЕКТОВ РОССИЙСКОЙ ФЕДЕРАЦИИ, ОРГАНОВ</w:t>
      </w: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САМОУПРАВЛЕНИЯ, ОРГАНИЗАЦИЙ, ПРАВА</w:t>
      </w: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И ОБЯЗАННОСТИ ГРАЖДАН РОССИЙСКОЙ ФЕДЕРАЦИИ</w:t>
      </w: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Полномочия органов исполнительной власти субъектов Российской Федерации и органов местного самоуправления в области гражданской обороны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1. Органы исполнительной власти субъектов Российской Федерации: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организуют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пределах своих полномочий создают и поддерживают в состоянии готовности силы и средства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организуют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подготовку населения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создают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планируют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планируют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поддержанию устойчивого функционирования </w:t>
      </w: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организаций в военное время;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создают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содержат в целях гражданской обороны запасы материально-технических, продовольственных, медицинских и иных средств;</w:t>
      </w:r>
    </w:p>
    <w:p w:rsidR="00BF4B8E" w:rsidRPr="00BF4B8E" w:rsidRDefault="00BF4B8E" w:rsidP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организаций, обеспечивающих выполнение мероприятий регионального уровня по гражданской обороне.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2. Органы местного самоуправления самостоятельно в пределах границ муниципальных образований: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проводят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гражданской обороне, разрабатывают и реализовывают планы гражданской обороны и защиты населения;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проводят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подготовку населения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создают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проводят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подготовке к эвакуации населения, материальных и культурных ценностей в безопасные районы;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проводят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первоочередные мероприятия по поддержанию устойчивого функционирования организаций в военное время;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создают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содержат в целях гражданской обороны запасы продовольствия, медицинских средств индивидуальной защиты и иных средств;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организаций, обеспечивающих выполнение мероприятий местного уровня по гражданской обороне.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Полномочия организаций в области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планируют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организуют проведение мероприятий по гражданской обороне;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проводят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поддержанию своего устойчивого функционирования в военное время;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подготовку своих работников в области гражданской обороны;</w:t>
      </w:r>
    </w:p>
    <w:p w:rsidR="00BF4B8E" w:rsidRPr="00BF4B8E" w:rsidRDefault="00BF4B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абзац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утратил силу. - Федеральный </w:t>
      </w:r>
      <w:hyperlink r:id="rId26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28.12.2013 N 404-ФЗ;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создают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содержат в целях гражданской обороны запасы материально-технических, продовольственных, медицинских и иных средств.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2. 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Организации, эксплуатирующие </w:t>
      </w:r>
      <w:hyperlink r:id="rId27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опасные производственные объекты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и II классов опасности, особо </w:t>
      </w:r>
      <w:proofErr w:type="spell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радиационно</w:t>
      </w:r>
      <w:proofErr w:type="spell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опасные и </w:t>
      </w:r>
      <w:proofErr w:type="spell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ядерно</w:t>
      </w:r>
      <w:proofErr w:type="spell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Типовой </w:t>
      </w:r>
      <w:hyperlink r:id="rId28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власти, уполномоченным на решение задач в области гражданской обороны.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Организации, эксплуатирующие опасные производственные объекты I и II классов опасности, особо </w:t>
      </w:r>
      <w:proofErr w:type="spell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радиационно</w:t>
      </w:r>
      <w:proofErr w:type="spell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опасные и </w:t>
      </w:r>
      <w:proofErr w:type="spell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ядерно</w:t>
      </w:r>
      <w:proofErr w:type="spell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10. Права и обязанности граждан Российской Федерации в области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проходят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9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подготовку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проведении других мероприятий по гражданской обороне;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proofErr w:type="gramEnd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органам государственной власти и организациям в решении задач в области гражданской обороны.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Глава IV. РУКОВОДСТВО ГРАЖДАНСКОЙ ОБОРОНОЙ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11. Руководство гражданской обороной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1. Руководство гражданской обороной в Российской Федерации осуществляет Правительство Российской Федерации.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Руководство гражданской обороной в федеральных органах исполнительной </w:t>
      </w: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власти и организациях осуществляют их руководители.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Руководство гражданской обороной на территориях субъектов Российской Федерации и </w:t>
      </w:r>
      <w:hyperlink r:id="rId30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муниципальных образований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 соответственно главы органов исполнительной власти субъектов Российской Федерации и руководители органов местного самоуправления.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4. Руководители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Утратил силу. - Федеральный </w:t>
      </w:r>
      <w:hyperlink r:id="rId31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22.08.2004 N 122-ФЗ.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12. Органы, осуществляющие управление гражданской обороной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Органами, осуществляющими управление гражданской обороной, являются: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1) федеральный орган исполнительной власти, уполномоченный на решение задач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2) 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Федерации,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3) структурные подразделения федеральных органов исполнительной власти и органов местного самоуправления, уполномоченные на решение задач в области гражданской обороны;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структурные подразделения (работники) организаций, уполномоченные на решение задач в области гражданской обороны, создаваемые (назначаемые) в </w:t>
      </w:r>
      <w:hyperlink r:id="rId32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установленном Правительством Российской Федерации.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13. Федеральный орган исполнительной власти, уполномоченный на решение задач в области гражданской обороны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государственной политики в области гражданской обороны федеральный орган исполнительной власти,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14. Утратила силу. - Федеральный </w:t>
      </w:r>
      <w:hyperlink r:id="rId33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22.08.2004 N 122-ФЗ.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Глава V. СИЛЫ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15. Силы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Силы гражданской обороны - спасательные </w:t>
      </w:r>
      <w:hyperlink r:id="rId34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воинские формирования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Федерации.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Аварийно-спасательные службы и аварийно-спасательные формирования привлекаются для решения задач в области гражданской обороны в соответствии с </w:t>
      </w:r>
      <w:hyperlink r:id="rId35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4. 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5.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 16.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2.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3.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4.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законодательством Российской Федерации.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осуществляется с момента объявления состояния войны, фактического начала военных действий или введения Президентом Российской Федерации </w:t>
      </w:r>
      <w:hyperlink r:id="rId36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военного положения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 и требующих проведения аварийно-спасательных и других неотложных работ.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17. Утратила силу. - Федеральный </w:t>
      </w:r>
      <w:hyperlink r:id="rId37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22.08.2004 N 122-ФЗ.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Глава VI. ЗАКЛЮЧИТЕЛЬНЫЕ ПОЛОЖЕНИЯ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18. Финансирование мероприятий по гражданской обороне и защите населения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</w:t>
      </w: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обороны, является расходным обязательством Российской Федерации.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3.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4. Обеспечение мероприятий по гражданской обороне, проводимых организациями, осуществляется за счет средств организаций.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19. Ответственность за нарушение законодательства Российской Федерации в области гражданской обороны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</w:t>
      </w:r>
      <w:hyperlink r:id="rId38" w:history="1">
        <w:r w:rsidRPr="00BF4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Статья 20. Вступление в силу настоящего Федерального закона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Федеральный закон вступает в силу со дня его официального опубликования.</w:t>
      </w:r>
    </w:p>
    <w:p w:rsidR="00BF4B8E" w:rsidRPr="00BF4B8E" w:rsidRDefault="00BF4B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</w:t>
      </w: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BF4B8E" w:rsidRPr="00BF4B8E" w:rsidRDefault="00BF4B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Б.ЕЛЬЦИН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Москва, Кремль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12 февраля 1998 года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B8E">
        <w:rPr>
          <w:rFonts w:ascii="Times New Roman" w:hAnsi="Times New Roman" w:cs="Times New Roman"/>
          <w:color w:val="000000" w:themeColor="text1"/>
          <w:sz w:val="28"/>
          <w:szCs w:val="28"/>
        </w:rPr>
        <w:t>N 28-ФЗ</w:t>
      </w: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B8E" w:rsidRPr="00BF4B8E" w:rsidRDefault="00BF4B8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310" w:rsidRPr="00BF4B8E" w:rsidRDefault="006C43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4310" w:rsidRPr="00BF4B8E" w:rsidSect="00BF4B8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8E"/>
    <w:rsid w:val="006C4310"/>
    <w:rsid w:val="00873AB2"/>
    <w:rsid w:val="00B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FC6CE-3853-4A94-81C1-8520B8F1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B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CEE68D167EEC3863D38E7DA9419EBDE958C2B21FCA80A6D54C08D4C8D559EF7C9599AEF3D6D2BEzCz1H" TargetMode="External"/><Relationship Id="rId13" Type="http://schemas.openxmlformats.org/officeDocument/2006/relationships/hyperlink" Target="consultantplus://offline/ref=13CEE68D167EEC3863D38E7DA9419EBDE952C1BA1FCF80A6D54C08D4C8D559EF7C9599AEF3D6D2BAzCz0H" TargetMode="External"/><Relationship Id="rId18" Type="http://schemas.openxmlformats.org/officeDocument/2006/relationships/hyperlink" Target="consultantplus://offline/ref=13CEE68D167EEC3863D38E7DA9419EBDE95CC0B216C080A6D54C08D4C8zDz5H" TargetMode="External"/><Relationship Id="rId26" Type="http://schemas.openxmlformats.org/officeDocument/2006/relationships/hyperlink" Target="consultantplus://offline/ref=13CEE68D167EEC3863D38E7DA9419EBDE95FC6B71ACB80A6D54C08D4C8D559EF7C9599AEF3D6D2B8zCzAH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3CEE68D167EEC3863D38E7DA9419EBDE952C2B11FCC80A6D54C08D4C8D559EF7C9599AEF3D6D2B9zCz8H" TargetMode="External"/><Relationship Id="rId34" Type="http://schemas.openxmlformats.org/officeDocument/2006/relationships/hyperlink" Target="consultantplus://offline/ref=13CEE68D167EEC3863D38E7DA9419EBDE952C2B11FCC80A6D54C08D4C8D559EF7C9599AEF3D6D2B9zCz8H" TargetMode="External"/><Relationship Id="rId7" Type="http://schemas.openxmlformats.org/officeDocument/2006/relationships/hyperlink" Target="consultantplus://offline/ref=13CEE68D167EEC3863D38E7DA9419EBDED5FC5B11AC3DDACDD1504D6CFDA06F87BDC95AFF3D6D2zBz3H" TargetMode="External"/><Relationship Id="rId12" Type="http://schemas.openxmlformats.org/officeDocument/2006/relationships/hyperlink" Target="consultantplus://offline/ref=13CEE68D167EEC3863D38E7DA9419EBDE95FC6B71ACB80A6D54C08D4C8D559EF7C9599AEF3D6D2BBzCzAH" TargetMode="External"/><Relationship Id="rId17" Type="http://schemas.openxmlformats.org/officeDocument/2006/relationships/hyperlink" Target="consultantplus://offline/ref=13CEE68D167EEC3863D38E7DA9419EBDE953C1B51FCE80A6D54C08D4C8D559EF7C9599AEF3D2D1B9zCzAH" TargetMode="External"/><Relationship Id="rId25" Type="http://schemas.openxmlformats.org/officeDocument/2006/relationships/hyperlink" Target="consultantplus://offline/ref=13CEE68D167EEC3863D38E7DA9419EBDE958C4B11DC880A6D54C08D4C8D559EF7C9599AEF3D6D2BAzCz1H" TargetMode="External"/><Relationship Id="rId33" Type="http://schemas.openxmlformats.org/officeDocument/2006/relationships/hyperlink" Target="consultantplus://offline/ref=13CEE68D167EEC3863D38E7DA9419EBDE953C1B51FCE80A6D54C08D4C8D559EF7C9599AEF3D2D1BDzCzBH" TargetMode="External"/><Relationship Id="rId38" Type="http://schemas.openxmlformats.org/officeDocument/2006/relationships/hyperlink" Target="consultantplus://offline/ref=13CEE68D167EEC3863D38E7DA9419EBDE953C2B21ACA80A6D54C08D4C8D559EF7C9599AEF3D7D5B9zCz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CEE68D167EEC3863D38E7DA9419EBDE952C7BB18CE80A6D54C08D4C8D559EF7C9599AEF3D6D2BBzCz8H" TargetMode="External"/><Relationship Id="rId20" Type="http://schemas.openxmlformats.org/officeDocument/2006/relationships/hyperlink" Target="consultantplus://offline/ref=13CEE68D167EEC3863D38E7DA9419EBDE952C2B11FCC80A6D54C08D4C8D559EF7C9599AEF3D6D2BBzCz9H" TargetMode="External"/><Relationship Id="rId29" Type="http://schemas.openxmlformats.org/officeDocument/2006/relationships/hyperlink" Target="consultantplus://offline/ref=13CEE68D167EEC3863D38E7DA9419EBDE95DC8B218C080A6D54C08D4C8D559EF7C9599AEF3D6D2BAzCz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CEE68D167EEC3863D38E7DA9419EBDE953C1B51FCE80A6D54C08D4C8D559EF7C9599AEF3D2D1B8zCzBH" TargetMode="External"/><Relationship Id="rId11" Type="http://schemas.openxmlformats.org/officeDocument/2006/relationships/hyperlink" Target="consultantplus://offline/ref=13CEE68D167EEC3863D38E7DA9419EBDE95EC8B618C180A6D54C08D4C8D559EF7C9599AEF3D6D2B9zCz1H" TargetMode="External"/><Relationship Id="rId24" Type="http://schemas.openxmlformats.org/officeDocument/2006/relationships/hyperlink" Target="consultantplus://offline/ref=13CEE68D167EEC3863D38E7DA9419EBDE952C3B61BC080A6D54C08D4C8D559EF7C9599AEF3D6D2BAzCz1H" TargetMode="External"/><Relationship Id="rId32" Type="http://schemas.openxmlformats.org/officeDocument/2006/relationships/hyperlink" Target="consultantplus://offline/ref=13CEE68D167EEC3863D38E7DA9419EBDE95EC7B21DC880A6D54C08D4C8D559EF7C9599AEF3D6D2B9zCz8H" TargetMode="External"/><Relationship Id="rId37" Type="http://schemas.openxmlformats.org/officeDocument/2006/relationships/hyperlink" Target="consultantplus://offline/ref=13CEE68D167EEC3863D38E7DA9419EBDE953C1B51FCE80A6D54C08D4C8D559EF7C9599AEF3D2D1BDzCzEH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3CEE68D167EEC3863D38E7DA9419EBDEC52C1B21EC3DDACDD1504D6CFDA06F87BDC95AFF3D6D2zBz2H" TargetMode="External"/><Relationship Id="rId15" Type="http://schemas.openxmlformats.org/officeDocument/2006/relationships/hyperlink" Target="consultantplus://offline/ref=13CEE68D167EEC3863D38E7DA9419EBDE953C1B51FCE80A6D54C08D4C8D559EF7C9599AEF3D2D1B8zCzCH" TargetMode="External"/><Relationship Id="rId23" Type="http://schemas.openxmlformats.org/officeDocument/2006/relationships/hyperlink" Target="consultantplus://offline/ref=13CEE68D167EEC3863D38E7DA9419EBDE95DC8B218C080A6D54C08D4C8D559EF7C9599AEF3D6D2BAzCz0H" TargetMode="External"/><Relationship Id="rId28" Type="http://schemas.openxmlformats.org/officeDocument/2006/relationships/hyperlink" Target="consultantplus://offline/ref=13CEE68D167EEC3863D38E7DA9419EBDE95DC5B617CF80A6D54C08D4C8D559EF7C9599AEF3D6D2BAzCz1H" TargetMode="External"/><Relationship Id="rId36" Type="http://schemas.openxmlformats.org/officeDocument/2006/relationships/hyperlink" Target="consultantplus://offline/ref=13CEE68D167EEC3863D38E7DA9419EBDE95CC0B216C080A6D54C08D4C8zDz5H" TargetMode="External"/><Relationship Id="rId10" Type="http://schemas.openxmlformats.org/officeDocument/2006/relationships/hyperlink" Target="consultantplus://offline/ref=13CEE68D167EEC3863D38E7DA9419EBDE95AC8B11CC180A6D54C08D4C8D559EF7C9599AEF3D6D2B8zCz0H" TargetMode="External"/><Relationship Id="rId19" Type="http://schemas.openxmlformats.org/officeDocument/2006/relationships/hyperlink" Target="consultantplus://offline/ref=13CEE68D167EEC3863D38E7DA9419EBDE952C2B11FCC80A6D54C08D4C8D559EF7C9599AEF3D6D3BBzCz8H" TargetMode="External"/><Relationship Id="rId31" Type="http://schemas.openxmlformats.org/officeDocument/2006/relationships/hyperlink" Target="consultantplus://offline/ref=13CEE68D167EEC3863D38E7DA9419EBDE953C1B51FCE80A6D54C08D4C8D559EF7C9599AEF3D2D1BCzCz8H" TargetMode="External"/><Relationship Id="rId4" Type="http://schemas.openxmlformats.org/officeDocument/2006/relationships/hyperlink" Target="consultantplus://offline/ref=13CEE68D167EEC3863D38E7DA9419EBDEB53C0B01AC3DDACDD1504D6CFDA06F87BDC95AFF3D6D2zBz2H" TargetMode="External"/><Relationship Id="rId9" Type="http://schemas.openxmlformats.org/officeDocument/2006/relationships/hyperlink" Target="consultantplus://offline/ref=13CEE68D167EEC3863D38E7DA9419EBDE95AC3B21DCE80A6D54C08D4C8D559EF7C9599AEF3D6D2B8zCz8H" TargetMode="External"/><Relationship Id="rId14" Type="http://schemas.openxmlformats.org/officeDocument/2006/relationships/hyperlink" Target="consultantplus://offline/ref=13CEE68D167EEC3863D38E7DA9419EBDE953C1B71EC980A6D54C08D4C8D559EF7C9599AEF3D6D2B2zCzEH" TargetMode="External"/><Relationship Id="rId22" Type="http://schemas.openxmlformats.org/officeDocument/2006/relationships/hyperlink" Target="consultantplus://offline/ref=13CEE68D167EEC3863D38E7DA9419EBDE952C7BB18CE80A6D54C08D4C8D559EF7C9599AEF3D6D2BBzCz8H" TargetMode="External"/><Relationship Id="rId27" Type="http://schemas.openxmlformats.org/officeDocument/2006/relationships/hyperlink" Target="consultantplus://offline/ref=13CEE68D167EEC3863D38E7DA9419EBDE952C3B21FC880A6D54C08D4C8D559EF7C9599AEF5zDz5H" TargetMode="External"/><Relationship Id="rId30" Type="http://schemas.openxmlformats.org/officeDocument/2006/relationships/hyperlink" Target="consultantplus://offline/ref=13CEE68D167EEC3863D38E7DA9419EBDE953C0B11CC180A6D54C08D4C8D559EF7C9599AEF3D6D2BAzCz1H" TargetMode="External"/><Relationship Id="rId35" Type="http://schemas.openxmlformats.org/officeDocument/2006/relationships/hyperlink" Target="consultantplus://offline/ref=13CEE68D167EEC3863D38E7DA9419EBDE95EC8B41ACC80A6D54C08D4C8D559EF7C9599AEF3D6D2B2zCz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4822</Words>
  <Characters>27491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 - отдел формирования НПБ - Комарова Е. А.</dc:creator>
  <cp:keywords/>
  <dc:description/>
  <cp:lastModifiedBy>УГО - отдел формирования НПБ - Комарова Е. А.</cp:lastModifiedBy>
  <cp:revision>1</cp:revision>
  <dcterms:created xsi:type="dcterms:W3CDTF">2016-01-18T07:51:00Z</dcterms:created>
  <dcterms:modified xsi:type="dcterms:W3CDTF">2016-01-18T07:55:00Z</dcterms:modified>
</cp:coreProperties>
</file>